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268"/>
        <w:gridCol w:w="1419"/>
        <w:gridCol w:w="6068"/>
      </w:tblGrid>
      <w:tr>
        <w:trPr>
          <w:trHeight w:val="1090" w:hRule="exact"/>
        </w:trPr>
        <w:tc>
          <w:tcPr>
            <w:tcW w:w="704" w:type="dxa"/>
          </w:tcPr>
          <w:p>
            <w:pPr>
              <w:pStyle w:val="TableParagraph"/>
              <w:spacing w:line="280" w:lineRule="auto" w:before="26"/>
              <w:ind w:right="108"/>
              <w:rPr>
                <w:sz w:val="24"/>
              </w:rPr>
            </w:pPr>
            <w:r>
              <w:rPr>
                <w:spacing w:val="-6"/>
                <w:sz w:val="24"/>
              </w:rPr>
              <w:t>所属</w:t>
            </w:r>
            <w:r>
              <w:rPr>
                <w:spacing w:val="-5"/>
                <w:sz w:val="24"/>
              </w:rPr>
              <w:t>団体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9755" w:type="dxa"/>
            <w:gridSpan w:val="3"/>
          </w:tcPr>
          <w:p>
            <w:pPr>
              <w:pStyle w:val="TableParagraph"/>
              <w:tabs>
                <w:tab w:pos="1302" w:val="left" w:leader="none"/>
              </w:tabs>
              <w:spacing w:line="280" w:lineRule="auto" w:before="26"/>
              <w:ind w:left="102" w:right="7787"/>
              <w:rPr>
                <w:sz w:val="24"/>
              </w:rPr>
            </w:pPr>
            <w:r>
              <w:rPr>
                <w:spacing w:val="-2"/>
                <w:sz w:val="24"/>
              </w:rPr>
              <w:t>北</w:t>
            </w:r>
            <w:r>
              <w:rPr>
                <w:spacing w:val="-2"/>
                <w:sz w:val="24"/>
              </w:rPr>
              <w:t>の</w:t>
            </w:r>
            <w:r>
              <w:rPr>
                <w:spacing w:val="-2"/>
                <w:sz w:val="24"/>
              </w:rPr>
              <w:t>郷</w:t>
            </w:r>
            <w:r>
              <w:rPr>
                <w:spacing w:val="-2"/>
                <w:sz w:val="24"/>
              </w:rPr>
              <w:t>そ</w:t>
            </w:r>
            <w:r>
              <w:rPr>
                <w:spacing w:val="-2"/>
                <w:sz w:val="24"/>
              </w:rPr>
              <w:t>ば</w:t>
            </w:r>
            <w:r>
              <w:rPr>
                <w:spacing w:val="-2"/>
                <w:sz w:val="24"/>
              </w:rPr>
              <w:t>工</w:t>
            </w:r>
            <w:r>
              <w:rPr>
                <w:spacing w:val="-2"/>
                <w:sz w:val="24"/>
              </w:rPr>
              <w:t>房</w:t>
            </w:r>
            <w:r>
              <w:rPr>
                <w:sz w:val="24"/>
              </w:rPr>
              <w:t>玉垣優</w:t>
            </w:r>
            <w:r>
              <w:rPr>
                <w:spacing w:val="-10"/>
                <w:sz w:val="24"/>
              </w:rPr>
              <w:t>子</w:t>
            </w:r>
            <w:r>
              <w:rPr>
                <w:sz w:val="24"/>
              </w:rPr>
              <w:tab/>
              <w:t>(考案</w:t>
            </w:r>
            <w:r>
              <w:rPr>
                <w:spacing w:val="-10"/>
                <w:sz w:val="24"/>
              </w:rPr>
              <w:t>)</w:t>
            </w:r>
          </w:p>
          <w:p>
            <w:pPr>
              <w:pStyle w:val="TableParagraph"/>
              <w:tabs>
                <w:tab w:pos="1302" w:val="left" w:leader="none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渡辺和</w:t>
            </w:r>
            <w:r>
              <w:rPr>
                <w:spacing w:val="-10"/>
                <w:sz w:val="24"/>
              </w:rPr>
              <w:t>哉</w:t>
            </w:r>
            <w:r>
              <w:rPr>
                <w:sz w:val="24"/>
              </w:rPr>
              <w:tab/>
              <w:t>(提出</w:t>
            </w:r>
            <w:r>
              <w:rPr>
                <w:spacing w:val="-10"/>
                <w:sz w:val="24"/>
              </w:rPr>
              <w:t>)</w:t>
            </w:r>
          </w:p>
        </w:tc>
      </w:tr>
      <w:tr>
        <w:trPr>
          <w:trHeight w:val="729" w:hRule="exact"/>
        </w:trPr>
        <w:tc>
          <w:tcPr>
            <w:tcW w:w="704" w:type="dxa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5"/>
                <w:sz w:val="24"/>
              </w:rPr>
              <w:t>料理</w:t>
            </w:r>
          </w:p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before="26"/>
              <w:ind w:left="102"/>
              <w:rPr>
                <w:sz w:val="24"/>
              </w:rPr>
            </w:pPr>
            <w:r>
              <w:rPr>
                <w:spacing w:val="-3"/>
                <w:sz w:val="24"/>
              </w:rPr>
              <w:t>豚冷しゃぶ梅肉ソースそば</w:t>
            </w:r>
          </w:p>
        </w:tc>
        <w:tc>
          <w:tcPr>
            <w:tcW w:w="6068" w:type="dxa"/>
            <w:vMerge w:val="restart"/>
          </w:tcPr>
          <w:p>
            <w:pPr>
              <w:pStyle w:val="TableParagraph"/>
              <w:ind w:left="9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94847" cy="2088832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847" cy="208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69" w:hRule="exact"/>
        </w:trPr>
        <w:tc>
          <w:tcPr>
            <w:tcW w:w="70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材料名（４人分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419" w:type="dxa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5"/>
                <w:sz w:val="24"/>
              </w:rPr>
              <w:t>分量</w:t>
            </w: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exac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9"/>
              <w:rPr>
                <w:sz w:val="24"/>
              </w:rPr>
            </w:pPr>
            <w:r>
              <w:rPr>
                <w:spacing w:val="-5"/>
                <w:sz w:val="24"/>
              </w:rPr>
              <w:t>料理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280" w:lineRule="auto" w:before="26"/>
              <w:ind w:left="102" w:right="100"/>
              <w:rPr>
                <w:sz w:val="24"/>
              </w:rPr>
            </w:pPr>
            <w:r>
              <w:rPr>
                <w:spacing w:val="-55"/>
                <w:sz w:val="24"/>
              </w:rPr>
              <w:t>豚肉</w:t>
            </w:r>
            <w:r>
              <w:rPr>
                <w:spacing w:val="-2"/>
                <w:sz w:val="24"/>
              </w:rPr>
              <w:t>（しゃぶしゃぶ</w:t>
            </w:r>
            <w:r>
              <w:rPr>
                <w:spacing w:val="-2"/>
                <w:sz w:val="24"/>
              </w:rPr>
              <w:t>用薄切り）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青ネギ・生姜・酒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200g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適量</w:t>
            </w: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5" w:hRule="exact"/>
        </w:trPr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梅干し</w:t>
            </w:r>
          </w:p>
          <w:p>
            <w:pPr>
              <w:pStyle w:val="TableParagraph"/>
              <w:spacing w:line="280" w:lineRule="auto" w:before="52"/>
              <w:ind w:left="102" w:right="234"/>
              <w:rPr>
                <w:sz w:val="24"/>
              </w:rPr>
            </w:pPr>
            <w:r>
              <w:rPr>
                <w:spacing w:val="-2"/>
                <w:sz w:val="24"/>
              </w:rPr>
              <w:t>調味酢（市販品</w:t>
            </w:r>
            <w:r>
              <w:rPr>
                <w:spacing w:val="-2"/>
                <w:sz w:val="24"/>
              </w:rPr>
              <w:t>）</w:t>
            </w:r>
            <w:r>
              <w:rPr>
                <w:spacing w:val="-4"/>
                <w:sz w:val="24"/>
              </w:rPr>
              <w:t>ごま油</w:t>
            </w: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そばつゆ①</w:t>
            </w:r>
          </w:p>
        </w:tc>
        <w:tc>
          <w:tcPr>
            <w:tcW w:w="141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06"/>
              <w:rPr>
                <w:sz w:val="24"/>
              </w:rPr>
            </w:pPr>
            <w:r>
              <w:rPr>
                <w:spacing w:val="-5"/>
                <w:sz w:val="24"/>
              </w:rPr>
              <w:t>４個</w:t>
            </w:r>
          </w:p>
          <w:p>
            <w:pPr>
              <w:pStyle w:val="TableParagraph"/>
              <w:spacing w:line="280" w:lineRule="auto" w:before="52"/>
              <w:ind w:right="252"/>
              <w:rPr>
                <w:sz w:val="24"/>
              </w:rPr>
            </w:pPr>
            <w:r>
              <w:rPr>
                <w:spacing w:val="-1"/>
                <w:sz w:val="24"/>
              </w:rPr>
              <w:t>大さじ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大さじ３ </w:t>
            </w:r>
            <w:r>
              <w:rPr>
                <w:spacing w:val="-2"/>
                <w:sz w:val="24"/>
              </w:rPr>
              <w:t>250ml～ 300ml</w:t>
            </w: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exact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作り方</w:t>
            </w:r>
          </w:p>
        </w:tc>
      </w:tr>
      <w:tr>
        <w:trPr>
          <w:trHeight w:val="813" w:hRule="exact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 w:val="restart"/>
          </w:tcPr>
          <w:p>
            <w:pPr>
              <w:pStyle w:val="TableParagraph"/>
              <w:spacing w:line="280" w:lineRule="auto" w:before="29"/>
              <w:ind w:left="463" w:right="102" w:hanging="360"/>
              <w:rPr>
                <w:sz w:val="24"/>
              </w:rPr>
            </w:pPr>
            <w:r>
              <w:rPr>
                <w:spacing w:val="-2"/>
                <w:sz w:val="24"/>
              </w:rPr>
              <w:t>① 豚肉は一口大に切る。大葉は千切り、ミョウガは縦</w:t>
            </w:r>
            <w:r>
              <w:rPr>
                <w:spacing w:val="-2"/>
                <w:sz w:val="24"/>
              </w:rPr>
              <w:t>半分にして薄切り、ネギは白髪ねぎにする。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② 梅干しを包丁でたたき、調味酢・ごま油・そばつゆ</w:t>
            </w:r>
          </w:p>
          <w:p>
            <w:pPr>
              <w:pStyle w:val="TableParagraph"/>
              <w:spacing w:before="52"/>
              <w:ind w:left="463"/>
              <w:rPr>
                <w:sz w:val="24"/>
              </w:rPr>
            </w:pPr>
            <w:r>
              <w:rPr>
                <w:spacing w:val="-1"/>
                <w:sz w:val="24"/>
              </w:rPr>
              <w:t>①と混ぜ合わせて梅肉ソースを作る。</w:t>
            </w:r>
          </w:p>
          <w:p>
            <w:pPr>
              <w:pStyle w:val="TableParagraph"/>
              <w:spacing w:line="280" w:lineRule="auto" w:before="53"/>
              <w:ind w:left="463" w:right="72" w:hanging="360"/>
              <w:rPr>
                <w:sz w:val="24"/>
              </w:rPr>
            </w:pPr>
            <w:r>
              <w:rPr>
                <w:sz w:val="24"/>
              </w:rPr>
              <w:t>③ 鍋にたっぷりの湯を沸かし、青ネギ、しょうが、酒</w:t>
            </w:r>
            <w:r>
              <w:rPr>
                <w:spacing w:val="-1"/>
                <w:sz w:val="24"/>
              </w:rPr>
              <w:t>を加え、肉を入れて肉の色が変わったら取り出す。</w:t>
            </w:r>
          </w:p>
          <w:p>
            <w:pPr>
              <w:pStyle w:val="TableParagraph"/>
              <w:spacing w:line="280" w:lineRule="auto"/>
              <w:ind w:left="463" w:right="103" w:hanging="360"/>
              <w:rPr>
                <w:sz w:val="24"/>
              </w:rPr>
            </w:pPr>
            <w:r>
              <w:rPr>
                <w:spacing w:val="-2"/>
                <w:sz w:val="24"/>
              </w:rPr>
              <w:t>④ 器にそばを入れ、肉、大葉、ミョウガ、白髪ねぎを</w:t>
            </w:r>
            <w:r>
              <w:rPr>
                <w:spacing w:val="-4"/>
                <w:sz w:val="24"/>
              </w:rPr>
              <w:t>飾る。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⑤ 梅肉ソースを具材に回しかける。</w:t>
            </w:r>
          </w:p>
          <w:p>
            <w:pPr>
              <w:pStyle w:val="TableParagraph"/>
              <w:spacing w:line="280" w:lineRule="auto" w:before="52"/>
              <w:ind w:left="463" w:right="101" w:hanging="360"/>
              <w:rPr>
                <w:sz w:val="24"/>
              </w:rPr>
            </w:pPr>
            <w:r>
              <w:rPr>
                <w:spacing w:val="-2"/>
                <w:sz w:val="24"/>
              </w:rPr>
              <w:t>⑥ そばつゆ②を回しかけ、梅肉ソースと具材を混ぜ合</w:t>
            </w:r>
            <w:r>
              <w:rPr>
                <w:spacing w:val="-2"/>
                <w:sz w:val="24"/>
              </w:rPr>
              <w:t>わせて召し上がれ。</w:t>
            </w:r>
          </w:p>
        </w:tc>
      </w:tr>
      <w:tr>
        <w:trPr>
          <w:trHeight w:val="1440" w:hRule="exac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大葉</w:t>
            </w:r>
          </w:p>
          <w:p>
            <w:pPr>
              <w:pStyle w:val="TableParagraph"/>
              <w:spacing w:before="52"/>
              <w:ind w:left="102"/>
              <w:rPr>
                <w:sz w:val="24"/>
              </w:rPr>
            </w:pPr>
            <w:r>
              <w:rPr>
                <w:spacing w:val="-3"/>
                <w:sz w:val="24"/>
              </w:rPr>
              <w:t>ミョウガ</w:t>
            </w:r>
          </w:p>
          <w:p>
            <w:pPr>
              <w:pStyle w:val="TableParagraph"/>
              <w:spacing w:before="53"/>
              <w:ind w:left="102"/>
              <w:rPr>
                <w:sz w:val="24"/>
              </w:rPr>
            </w:pPr>
            <w:r>
              <w:rPr>
                <w:sz w:val="24"/>
              </w:rPr>
              <w:t>長ネギ（白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7"/>
                <w:sz w:val="24"/>
              </w:rPr>
              <w:t> 枚</w:t>
            </w:r>
          </w:p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7"/>
                <w:sz w:val="24"/>
              </w:rPr>
              <w:t> 個</w:t>
            </w:r>
          </w:p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2"/>
                <w:sz w:val="24"/>
              </w:rPr>
              <w:t>1／2</w:t>
            </w:r>
            <w:r>
              <w:rPr>
                <w:spacing w:val="-14"/>
                <w:sz w:val="24"/>
              </w:rPr>
              <w:t> 本</w:t>
            </w: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8" w:hRule="exact"/>
        </w:trPr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そば</w:t>
            </w:r>
          </w:p>
          <w:p>
            <w:pPr>
              <w:pStyle w:val="TableParagraph"/>
              <w:spacing w:before="52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そばつゆ②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spacing w:before="206"/>
              <w:rPr>
                <w:sz w:val="24"/>
              </w:rPr>
            </w:pPr>
            <w:r>
              <w:rPr>
                <w:spacing w:val="-2"/>
                <w:sz w:val="24"/>
              </w:rPr>
              <w:t>人数分適量</w:t>
            </w:r>
          </w:p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（調整用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0" w:hRule="exact"/>
        </w:trPr>
        <w:tc>
          <w:tcPr>
            <w:tcW w:w="704" w:type="dxa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5"/>
                <w:sz w:val="24"/>
              </w:rPr>
              <w:t>備考</w:t>
            </w:r>
          </w:p>
        </w:tc>
        <w:tc>
          <w:tcPr>
            <w:tcW w:w="9755" w:type="dxa"/>
            <w:gridSpan w:val="3"/>
          </w:tcPr>
          <w:p>
            <w:pPr>
              <w:pStyle w:val="TableParagraph"/>
              <w:spacing w:line="280" w:lineRule="auto" w:before="26"/>
              <w:ind w:left="102" w:right="96"/>
              <w:rPr>
                <w:sz w:val="24"/>
              </w:rPr>
            </w:pPr>
            <w:r>
              <w:rPr>
                <w:spacing w:val="2"/>
                <w:sz w:val="24"/>
              </w:rPr>
              <w:t>▶昔から梅干しには様々な薬効があるといわれています。ドロドロ血液をサラサラにす</w:t>
            </w:r>
            <w:r>
              <w:rPr>
                <w:sz w:val="24"/>
              </w:rPr>
              <w:t>る、代謝をアップして脂肪を燃焼、抗菌作用で感染予防などなど・・・</w:t>
            </w: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▶ビタミン </w:t>
            </w:r>
            <w:r>
              <w:rPr>
                <w:sz w:val="24"/>
              </w:rPr>
              <w:t>B1</w:t>
            </w:r>
            <w:r>
              <w:rPr>
                <w:spacing w:val="-6"/>
                <w:sz w:val="24"/>
              </w:rPr>
              <w:t> の豊富な豚肉は、夏バテの予防や疲労回復などの効果も期待されます。</w:t>
            </w:r>
          </w:p>
        </w:tc>
      </w:tr>
    </w:tbl>
    <w:sectPr>
      <w:type w:val="continuous"/>
      <w:pgSz w:w="11910" w:h="16840"/>
      <w:pgMar w:top="8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G丸ｺﾞｼｯｸM-PRO">
    <w:altName w:val="HG丸ｺﾞｼｯｸM-PRO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HG丸ｺﾞｼｯｸM-PRO" w:hAnsi="HG丸ｺﾞｼｯｸM-PRO" w:eastAsia="HG丸ｺﾞｼｯｸM-PRO" w:cs="HG丸ｺﾞｼｯｸM-PRO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2025-07-01T05:04:05Z</dcterms:created>
  <dcterms:modified xsi:type="dcterms:W3CDTF">2025-07-01T05:04:05Z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2019</vt:lpwstr>
  </property>
</Properties>
</file>